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86" w:rsidRDefault="00022ECF" w:rsidP="00022ECF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Escriba al frente de cada numeral el nombre de la parte de la ventana que señala la flecha.</w:t>
      </w:r>
    </w:p>
    <w:p w:rsidR="00022ECF" w:rsidRDefault="00022ECF">
      <w:pPr>
        <w:rPr>
          <w:rFonts w:ascii="Arial" w:hAnsi="Arial" w:cs="Arial"/>
          <w:noProof/>
          <w:lang w:eastAsia="es-CO"/>
        </w:rPr>
      </w:pPr>
    </w:p>
    <w:p w:rsidR="00022ECF" w:rsidRDefault="00022ECF">
      <w:pPr>
        <w:rPr>
          <w:rFonts w:ascii="Arial" w:hAnsi="Arial" w:cs="Arial"/>
          <w:noProof/>
          <w:lang w:eastAsia="es-CO"/>
        </w:rPr>
      </w:pPr>
      <w:r w:rsidRPr="00EC3C52">
        <w:rPr>
          <w:rFonts w:ascii="Arial" w:hAnsi="Arial" w:cs="Arial"/>
          <w:noProof/>
          <w:lang w:eastAsia="es-CO"/>
        </w:rPr>
        <w:drawing>
          <wp:inline distT="0" distB="0" distL="0" distR="0" wp14:anchorId="336B48B2" wp14:editId="35D0A2D1">
            <wp:extent cx="5612130" cy="4665980"/>
            <wp:effectExtent l="0" t="0" r="7620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12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2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13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3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14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4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15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5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16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6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17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7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18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8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19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9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20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10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21</w:t>
            </w:r>
          </w:p>
        </w:tc>
      </w:tr>
      <w:tr w:rsidR="00022ECF" w:rsidTr="00022ECF"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11</w:t>
            </w:r>
          </w:p>
        </w:tc>
        <w:tc>
          <w:tcPr>
            <w:tcW w:w="4414" w:type="dxa"/>
          </w:tcPr>
          <w:p w:rsidR="00022ECF" w:rsidRDefault="00022ECF">
            <w:pPr>
              <w:rPr>
                <w:rFonts w:ascii="Arial" w:hAnsi="Arial" w:cs="Arial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lang w:eastAsia="es-CO"/>
              </w:rPr>
              <w:t>22</w:t>
            </w:r>
          </w:p>
        </w:tc>
      </w:tr>
    </w:tbl>
    <w:p w:rsidR="00022ECF" w:rsidRDefault="00022ECF">
      <w:pPr>
        <w:rPr>
          <w:rFonts w:ascii="Arial" w:hAnsi="Arial" w:cs="Arial"/>
          <w:noProof/>
          <w:lang w:eastAsia="es-CO"/>
        </w:rPr>
      </w:pPr>
    </w:p>
    <w:p w:rsidR="00022ECF" w:rsidRDefault="00022ECF">
      <w:r>
        <w:br w:type="page"/>
      </w:r>
    </w:p>
    <w:p w:rsidR="00823F1F" w:rsidRDefault="00022ECF" w:rsidP="00022ECF">
      <w:pPr>
        <w:pStyle w:val="Prrafodelista"/>
        <w:numPr>
          <w:ilvl w:val="0"/>
          <w:numId w:val="1"/>
        </w:numPr>
      </w:pPr>
      <w:r>
        <w:lastRenderedPageBreak/>
        <w:t>Mencione 3 formas de ingresar a Word 2013</w:t>
      </w:r>
    </w:p>
    <w:p w:rsidR="00022ECF" w:rsidRDefault="00022ECF" w:rsidP="00022ECF">
      <w:pPr>
        <w:pStyle w:val="Prrafodelista"/>
        <w:numPr>
          <w:ilvl w:val="0"/>
          <w:numId w:val="2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2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2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1"/>
        </w:numPr>
      </w:pPr>
      <w:r>
        <w:t>Mencione 3 formas de salir de Word 2013</w:t>
      </w:r>
    </w:p>
    <w:p w:rsidR="00022ECF" w:rsidRDefault="00022ECF" w:rsidP="00022ECF">
      <w:pPr>
        <w:pStyle w:val="Prrafodelista"/>
        <w:numPr>
          <w:ilvl w:val="0"/>
          <w:numId w:val="3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3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3"/>
        </w:numPr>
      </w:pPr>
      <w:r>
        <w:t>____________________________</w:t>
      </w:r>
    </w:p>
    <w:p w:rsidR="00022ECF" w:rsidRDefault="00022ECF" w:rsidP="00022ECF">
      <w:pPr>
        <w:pStyle w:val="Prrafodelista"/>
        <w:numPr>
          <w:ilvl w:val="0"/>
          <w:numId w:val="1"/>
        </w:numPr>
      </w:pPr>
      <w:r>
        <w:t>Escriba al frente de cada enunciado el conjunto de teclas de manejo rápido para acceder a los siguientes comandos:</w:t>
      </w:r>
    </w:p>
    <w:p w:rsidR="00BF7810" w:rsidRDefault="00BF7810" w:rsidP="00BF7810">
      <w:pPr>
        <w:pStyle w:val="Prrafodelista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890"/>
        <w:gridCol w:w="3508"/>
      </w:tblGrid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>Negrita</w:t>
            </w:r>
          </w:p>
        </w:tc>
        <w:tc>
          <w:tcPr>
            <w:tcW w:w="4414" w:type="dxa"/>
            <w:tcBorders>
              <w:top w:val="nil"/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>Texto centrado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>Tamaño de papel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 xml:space="preserve">Cambiar de fuente 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>Insertar tabla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 xml:space="preserve">Orientación de hoja 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022ECF" w:rsidP="00BF7810">
            <w:pPr>
              <w:pStyle w:val="Prrafodelista"/>
              <w:numPr>
                <w:ilvl w:val="0"/>
                <w:numId w:val="5"/>
              </w:numPr>
            </w:pPr>
            <w:r>
              <w:t>Crear sobres de Carta</w:t>
            </w:r>
          </w:p>
        </w:tc>
        <w:tc>
          <w:tcPr>
            <w:tcW w:w="4414" w:type="dxa"/>
            <w:tcBorders>
              <w:left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  <w:tr w:rsidR="00022ECF" w:rsidTr="00BF7810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22ECF" w:rsidRDefault="00BF7810" w:rsidP="00BF7810">
            <w:pPr>
              <w:pStyle w:val="Prrafodelista"/>
              <w:numPr>
                <w:ilvl w:val="0"/>
                <w:numId w:val="5"/>
              </w:numPr>
            </w:pPr>
            <w:r>
              <w:t>Traducir idioma</w:t>
            </w:r>
          </w:p>
        </w:tc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022ECF" w:rsidRDefault="00022ECF" w:rsidP="00022ECF">
            <w:pPr>
              <w:pStyle w:val="Prrafodelista"/>
              <w:ind w:left="0"/>
            </w:pPr>
          </w:p>
        </w:tc>
      </w:tr>
    </w:tbl>
    <w:p w:rsidR="00022ECF" w:rsidRDefault="00022ECF" w:rsidP="00022ECF">
      <w:pPr>
        <w:pStyle w:val="Prrafodelista"/>
        <w:ind w:left="1440"/>
      </w:pPr>
    </w:p>
    <w:p w:rsidR="00BF7810" w:rsidRDefault="00BF7810" w:rsidP="00BF7810">
      <w:pPr>
        <w:pStyle w:val="Prrafodelista"/>
        <w:numPr>
          <w:ilvl w:val="0"/>
          <w:numId w:val="1"/>
        </w:numPr>
      </w:pPr>
      <w:r>
        <w:t>Escriba al frente de cada conjunto de iconos la cinta y el grupo al cual pertenecen.</w:t>
      </w:r>
    </w:p>
    <w:tbl>
      <w:tblPr>
        <w:tblStyle w:val="Tablaconcuadrcula"/>
        <w:tblW w:w="9918" w:type="dxa"/>
        <w:tblInd w:w="-545" w:type="dxa"/>
        <w:tblLook w:val="04A0" w:firstRow="1" w:lastRow="0" w:firstColumn="1" w:lastColumn="0" w:noHBand="0" w:noVBand="1"/>
      </w:tblPr>
      <w:tblGrid>
        <w:gridCol w:w="4728"/>
        <w:gridCol w:w="998"/>
        <w:gridCol w:w="2916"/>
        <w:gridCol w:w="1276"/>
      </w:tblGrid>
      <w:tr w:rsidR="00EF794D" w:rsidTr="00BD4671">
        <w:trPr>
          <w:trHeight w:val="1176"/>
        </w:trPr>
        <w:tc>
          <w:tcPr>
            <w:tcW w:w="4734" w:type="dxa"/>
          </w:tcPr>
          <w:p w:rsidR="00EF794D" w:rsidRDefault="00EF794D" w:rsidP="00BF7810">
            <w:r>
              <w:rPr>
                <w:noProof/>
                <w:lang w:eastAsia="es-CO"/>
              </w:rPr>
              <w:drawing>
                <wp:inline distT="0" distB="0" distL="0" distR="0" wp14:anchorId="0A19BCE8" wp14:editId="1870CB54">
                  <wp:extent cx="2143125" cy="752475"/>
                  <wp:effectExtent l="38100" t="38100" r="47625" b="476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524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4D" w:rsidRDefault="00EF794D" w:rsidP="00BF7810"/>
        </w:tc>
        <w:tc>
          <w:tcPr>
            <w:tcW w:w="1030" w:type="dxa"/>
          </w:tcPr>
          <w:p w:rsidR="00EF794D" w:rsidRDefault="00EF794D" w:rsidP="00BF7810">
            <w:r>
              <w:t>FICHA:</w:t>
            </w:r>
          </w:p>
          <w:p w:rsidR="00EF794D" w:rsidRDefault="00EF794D" w:rsidP="00BF7810"/>
          <w:p w:rsidR="00EF794D" w:rsidRDefault="00EF794D" w:rsidP="00BF7810"/>
          <w:p w:rsidR="00EF794D" w:rsidRDefault="00EF794D" w:rsidP="00BF7810">
            <w:r>
              <w:t>GRUPO:</w:t>
            </w:r>
          </w:p>
        </w:tc>
        <w:tc>
          <w:tcPr>
            <w:tcW w:w="2706" w:type="dxa"/>
          </w:tcPr>
          <w:p w:rsidR="00EF794D" w:rsidRDefault="00EF794D" w:rsidP="00BF7810">
            <w:r>
              <w:rPr>
                <w:noProof/>
                <w:lang w:eastAsia="es-CO"/>
              </w:rPr>
              <w:drawing>
                <wp:inline distT="0" distB="0" distL="0" distR="0" wp14:anchorId="3A351997" wp14:editId="22237D4D">
                  <wp:extent cx="1504950" cy="752475"/>
                  <wp:effectExtent l="38100" t="38100" r="38100" b="476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524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EF794D" w:rsidRDefault="00EF794D" w:rsidP="00EF794D">
            <w:r>
              <w:t>FICHA:</w:t>
            </w:r>
          </w:p>
          <w:p w:rsidR="00EF794D" w:rsidRDefault="00EF794D" w:rsidP="00EF794D"/>
          <w:p w:rsidR="00EF794D" w:rsidRDefault="00EF794D" w:rsidP="00EF794D"/>
          <w:p w:rsidR="00EF794D" w:rsidRDefault="00EF794D" w:rsidP="00EF794D">
            <w:r>
              <w:t>GRUPO:</w:t>
            </w:r>
          </w:p>
        </w:tc>
      </w:tr>
      <w:tr w:rsidR="00BD4671" w:rsidTr="00BD4671">
        <w:trPr>
          <w:trHeight w:val="1195"/>
        </w:trPr>
        <w:tc>
          <w:tcPr>
            <w:tcW w:w="4734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468AC10C" wp14:editId="541CCD8A">
                  <wp:extent cx="2066925" cy="781050"/>
                  <wp:effectExtent l="38100" t="38100" r="47625" b="3810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7810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71" w:rsidRDefault="00BD4671" w:rsidP="00BD4671"/>
        </w:tc>
        <w:tc>
          <w:tcPr>
            <w:tcW w:w="1030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  <w:tc>
          <w:tcPr>
            <w:tcW w:w="2706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7005FB59" wp14:editId="30888BD4">
                  <wp:extent cx="781050" cy="752475"/>
                  <wp:effectExtent l="38100" t="38100" r="38100" b="476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</w:tr>
      <w:tr w:rsidR="00BD4671" w:rsidTr="00BD4671">
        <w:trPr>
          <w:trHeight w:val="1130"/>
        </w:trPr>
        <w:tc>
          <w:tcPr>
            <w:tcW w:w="4734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303B00DC" wp14:editId="629CBB21">
                  <wp:extent cx="2286000" cy="723900"/>
                  <wp:effectExtent l="38100" t="38100" r="38100" b="3810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239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71" w:rsidRDefault="00BD4671" w:rsidP="00BD4671"/>
        </w:tc>
        <w:tc>
          <w:tcPr>
            <w:tcW w:w="1030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  <w:tc>
          <w:tcPr>
            <w:tcW w:w="2706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6F42CB56" wp14:editId="2162F6E6">
                  <wp:extent cx="1638300" cy="752475"/>
                  <wp:effectExtent l="38100" t="38100" r="38100" b="476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524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</w:tr>
      <w:tr w:rsidR="00BD4671" w:rsidTr="00BD4671">
        <w:trPr>
          <w:trHeight w:val="1167"/>
        </w:trPr>
        <w:tc>
          <w:tcPr>
            <w:tcW w:w="4734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07ECFBE2" wp14:editId="2987CF7D">
                  <wp:extent cx="2781300" cy="762000"/>
                  <wp:effectExtent l="38100" t="38100" r="38100" b="381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762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71" w:rsidRDefault="00BD4671" w:rsidP="00BD4671"/>
        </w:tc>
        <w:tc>
          <w:tcPr>
            <w:tcW w:w="1030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  <w:tc>
          <w:tcPr>
            <w:tcW w:w="2706" w:type="dxa"/>
          </w:tcPr>
          <w:p w:rsidR="00BD4671" w:rsidRDefault="00BD4671" w:rsidP="00BD4671">
            <w:r>
              <w:rPr>
                <w:noProof/>
                <w:lang w:eastAsia="es-CO"/>
              </w:rPr>
              <w:drawing>
                <wp:inline distT="0" distB="0" distL="0" distR="0" wp14:anchorId="47F770D1" wp14:editId="7F141BBC">
                  <wp:extent cx="990600" cy="733425"/>
                  <wp:effectExtent l="38100" t="38100" r="38100" b="476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BD4671" w:rsidRDefault="00BD4671" w:rsidP="00BD4671">
            <w:r>
              <w:t>FICHA:</w:t>
            </w:r>
          </w:p>
          <w:p w:rsidR="00BD4671" w:rsidRDefault="00BD4671" w:rsidP="00BD4671"/>
          <w:p w:rsidR="00BD4671" w:rsidRDefault="00BD4671" w:rsidP="00BD4671"/>
          <w:p w:rsidR="00BD4671" w:rsidRDefault="00BD4671" w:rsidP="00BD4671">
            <w:r>
              <w:t>GRUPO:</w:t>
            </w:r>
          </w:p>
        </w:tc>
      </w:tr>
    </w:tbl>
    <w:p w:rsidR="00BF7810" w:rsidRDefault="00BF7810" w:rsidP="00BF7810"/>
    <w:sectPr w:rsidR="00BF7810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94" w:rsidRDefault="00CF4994" w:rsidP="00022ECF">
      <w:pPr>
        <w:spacing w:after="0" w:line="240" w:lineRule="auto"/>
      </w:pPr>
      <w:r>
        <w:separator/>
      </w:r>
    </w:p>
  </w:endnote>
  <w:endnote w:type="continuationSeparator" w:id="0">
    <w:p w:rsidR="00CF4994" w:rsidRDefault="00CF4994" w:rsidP="000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94" w:rsidRDefault="00CF4994" w:rsidP="00022ECF">
      <w:pPr>
        <w:spacing w:after="0" w:line="240" w:lineRule="auto"/>
      </w:pPr>
      <w:r>
        <w:separator/>
      </w:r>
    </w:p>
  </w:footnote>
  <w:footnote w:type="continuationSeparator" w:id="0">
    <w:p w:rsidR="00CF4994" w:rsidRDefault="00CF4994" w:rsidP="0002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CF" w:rsidRDefault="00022ECF" w:rsidP="00022ECF">
    <w:pPr>
      <w:pStyle w:val="Encabezado"/>
      <w:jc w:val="center"/>
      <w:rPr>
        <w:b/>
      </w:rPr>
    </w:pPr>
    <w:r>
      <w:rPr>
        <w:noProof/>
        <w:color w:val="0000FF"/>
        <w:lang w:eastAsia="es-CO"/>
      </w:rPr>
      <w:drawing>
        <wp:anchor distT="0" distB="0" distL="114300" distR="114300" simplePos="0" relativeHeight="251658240" behindDoc="0" locked="0" layoutInCell="1" allowOverlap="1" wp14:anchorId="4A43C23D" wp14:editId="247F8CAE">
          <wp:simplePos x="0" y="0"/>
          <wp:positionH relativeFrom="column">
            <wp:posOffset>5503324</wp:posOffset>
          </wp:positionH>
          <wp:positionV relativeFrom="paragraph">
            <wp:posOffset>-338731</wp:posOffset>
          </wp:positionV>
          <wp:extent cx="667385" cy="602615"/>
          <wp:effectExtent l="0" t="0" r="0" b="6985"/>
          <wp:wrapSquare wrapText="bothSides"/>
          <wp:docPr id="1" name="irc_mi" descr="http://opaloconsultas.cesde.edu.co/Img/LogoCESDE3D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opaloconsultas.cesde.edu.co/Img/LogoCESDE3D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ECF">
      <w:rPr>
        <w:b/>
      </w:rPr>
      <w:t>ESCUELA DE INFORMATICA</w:t>
    </w:r>
  </w:p>
  <w:p w:rsidR="00022ECF" w:rsidRDefault="00022ECF" w:rsidP="00022ECF">
    <w:pPr>
      <w:pStyle w:val="Encabezado"/>
      <w:jc w:val="center"/>
      <w:rPr>
        <w:b/>
      </w:rPr>
    </w:pPr>
    <w:r w:rsidRPr="00022ECF">
      <w:rPr>
        <w:b/>
      </w:rPr>
      <w:t>TALLER SOBRE EL ENTORNO DE WORD 2013</w:t>
    </w:r>
  </w:p>
  <w:p w:rsidR="00021BEA" w:rsidRPr="00022ECF" w:rsidRDefault="00021BEA" w:rsidP="00022ECF">
    <w:pPr>
      <w:pStyle w:val="Encabezado"/>
      <w:jc w:val="center"/>
      <w:rPr>
        <w:b/>
      </w:rPr>
    </w:pPr>
    <w:r>
      <w:rPr>
        <w:b/>
      </w:rPr>
      <w:tab/>
    </w:r>
    <w:r>
      <w:rPr>
        <w:b/>
      </w:rPr>
      <w:tab/>
      <w:t xml:space="preserve">Docente: Óscar Mario Gil Ríos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217"/>
    <w:multiLevelType w:val="hybridMultilevel"/>
    <w:tmpl w:val="2296332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AF0ADD"/>
    <w:multiLevelType w:val="hybridMultilevel"/>
    <w:tmpl w:val="3F7C04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1B53"/>
    <w:multiLevelType w:val="hybridMultilevel"/>
    <w:tmpl w:val="660A06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90500"/>
    <w:multiLevelType w:val="hybridMultilevel"/>
    <w:tmpl w:val="F1A036E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302325"/>
    <w:multiLevelType w:val="hybridMultilevel"/>
    <w:tmpl w:val="EE04A4E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F"/>
    <w:rsid w:val="00021BEA"/>
    <w:rsid w:val="00022ECF"/>
    <w:rsid w:val="004771AD"/>
    <w:rsid w:val="00823F1F"/>
    <w:rsid w:val="00882B1B"/>
    <w:rsid w:val="00A16ADF"/>
    <w:rsid w:val="00BA73C4"/>
    <w:rsid w:val="00BD4671"/>
    <w:rsid w:val="00BF0F4E"/>
    <w:rsid w:val="00BF7810"/>
    <w:rsid w:val="00CF4994"/>
    <w:rsid w:val="00E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FA2E360-99DE-49BD-9D7E-D4FD5C63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ECF"/>
  </w:style>
  <w:style w:type="paragraph" w:styleId="Piedepgina">
    <w:name w:val="footer"/>
    <w:basedOn w:val="Normal"/>
    <w:link w:val="PiedepginaCar"/>
    <w:uiPriority w:val="99"/>
    <w:unhideWhenUsed/>
    <w:rsid w:val="0002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ECF"/>
  </w:style>
  <w:style w:type="paragraph" w:styleId="Prrafodelista">
    <w:name w:val="List Paragraph"/>
    <w:basedOn w:val="Normal"/>
    <w:uiPriority w:val="34"/>
    <w:qFormat/>
    <w:rsid w:val="00022E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hyperlink" Target="http://www.google.com.co/url?sa=i&amp;source=images&amp;cd=&amp;cad=rja&amp;docid=yMS3ppQg55MN0M&amp;tbnid=mLm-rjnHvtugCM:&amp;ved=0CAgQjRwwAA&amp;url=http://opaloconsultas.cesde.edu.co/&amp;ei=h-4nUebkHIG89gSGloDICQ&amp;psig=AFQjCNF5aefajvo7SAxerZgmnz_pPvoFeA&amp;ust=13616578635132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B738-9E02-417B-95AE-1ED7DC64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1-06</dc:creator>
  <cp:keywords/>
  <dc:description/>
  <cp:lastModifiedBy>3-03</cp:lastModifiedBy>
  <cp:revision>2</cp:revision>
  <dcterms:created xsi:type="dcterms:W3CDTF">2013-09-06T01:27:00Z</dcterms:created>
  <dcterms:modified xsi:type="dcterms:W3CDTF">2013-09-06T01:27:00Z</dcterms:modified>
</cp:coreProperties>
</file>